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6E12" w14:textId="3081D1A0" w:rsidR="000079EA" w:rsidRDefault="00C2412D" w:rsidP="00C2412D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Solidním nájemcům pronajmu, ideálně dlouhodobě, </w:t>
      </w:r>
      <w:r w:rsidR="000079EA">
        <w:rPr>
          <w:rFonts w:ascii="Arial" w:hAnsi="Arial" w:cs="Arial"/>
          <w:color w:val="000000"/>
          <w:shd w:val="clear" w:color="auto" w:fill="FFFFFF"/>
        </w:rPr>
        <w:t>nově zrekonstruovaný byt 3 + 1 (84 m2) s garáží, sklepem a malou zahrádkou v obci Želatovice. Byt je po celkové rekonstrukci vodo, topo, elektro, omítky, podlahy, okna. Byt částečně vybavený: Nová kuchyňská linka včetně spotřebičů, nová pračka a sušička, manželská postel, sedačka, stolek. V bytě je zavedený internet. Nájemné 11 000 Kč + voda</w:t>
      </w:r>
      <w:r w:rsidR="00D720B8">
        <w:rPr>
          <w:rFonts w:ascii="Arial" w:hAnsi="Arial" w:cs="Arial"/>
          <w:color w:val="000000"/>
          <w:shd w:val="clear" w:color="auto" w:fill="FFFFFF"/>
        </w:rPr>
        <w:t>,</w:t>
      </w:r>
      <w:r w:rsidR="000079EA">
        <w:rPr>
          <w:rFonts w:ascii="Arial" w:hAnsi="Arial" w:cs="Arial"/>
          <w:color w:val="000000"/>
          <w:shd w:val="clear" w:color="auto" w:fill="FFFFFF"/>
        </w:rPr>
        <w:t xml:space="preserve"> energie</w:t>
      </w:r>
      <w:r w:rsidR="00D720B8">
        <w:rPr>
          <w:rFonts w:ascii="Arial" w:hAnsi="Arial" w:cs="Arial"/>
          <w:color w:val="000000"/>
          <w:shd w:val="clear" w:color="auto" w:fill="FFFFFF"/>
        </w:rPr>
        <w:t xml:space="preserve"> a fond oprav. Tel: 605 203 463; email: horacek@ibis.cz</w:t>
      </w:r>
    </w:p>
    <w:p w14:paraId="07632694" w14:textId="6D37D24E" w:rsidR="000079EA" w:rsidRDefault="000079EA" w:rsidP="000079EA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5C30BC84" wp14:editId="6A0F7CCD">
            <wp:extent cx="2273300" cy="3031067"/>
            <wp:effectExtent l="0" t="0" r="0" b="0"/>
            <wp:docPr id="3" name="Obrázek 3" descr="Obsah obrázku interiér, zeď, patro, kuchyn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zeď, patro, kuchyn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4432" cy="303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75F569" wp14:editId="2F5BEB71">
            <wp:extent cx="2238374" cy="2984500"/>
            <wp:effectExtent l="0" t="0" r="0" b="6350"/>
            <wp:docPr id="2" name="Obrázek 2" descr="Obsah obrázku interiér, koupelna, zeď, scé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koupelna, zeď, scé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98" cy="30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45816D" wp14:editId="1C82D60B">
            <wp:extent cx="3035300" cy="2276475"/>
            <wp:effectExtent l="0" t="0" r="0" b="9525"/>
            <wp:docPr id="9" name="Obrázek 9" descr="Obsah obrázku patro, zeď, interiér, ok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patro, zeď, interiér, okn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8BE87C" wp14:editId="29836229">
            <wp:extent cx="1717358" cy="2289810"/>
            <wp:effectExtent l="0" t="0" r="0" b="0"/>
            <wp:docPr id="8" name="Obrázek 8" descr="Obsah obrázku zeď, interiér, patro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zeď, interiér, patro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35" cy="229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CD307E" wp14:editId="7A3FF00A">
            <wp:extent cx="2857500" cy="21431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72" cy="214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C0062" wp14:editId="781EF2B1">
            <wp:extent cx="2890732" cy="2168049"/>
            <wp:effectExtent l="0" t="0" r="5080" b="3810"/>
            <wp:docPr id="4" name="Obrázek 4" descr="Obsah obrázku patro, zeď, interiér, ok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atro, zeď, interiér, okn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48" cy="21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EA"/>
    <w:rsid w:val="000079EA"/>
    <w:rsid w:val="005F6A2C"/>
    <w:rsid w:val="00762E54"/>
    <w:rsid w:val="00C2412D"/>
    <w:rsid w:val="00D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88B2"/>
  <w15:chartTrackingRefBased/>
  <w15:docId w15:val="{2B07D15A-6B92-4CB2-8662-3CC57BE1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Horáček</dc:creator>
  <cp:keywords/>
  <dc:description/>
  <cp:lastModifiedBy>ouzelatovice@gmail.com</cp:lastModifiedBy>
  <cp:revision>2</cp:revision>
  <dcterms:created xsi:type="dcterms:W3CDTF">2023-01-06T07:09:00Z</dcterms:created>
  <dcterms:modified xsi:type="dcterms:W3CDTF">2023-01-06T07:09:00Z</dcterms:modified>
</cp:coreProperties>
</file>