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65" w:rsidRPr="009C7665" w:rsidRDefault="009C7665" w:rsidP="009C766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>„</w:t>
      </w:r>
      <w:r w:rsidRPr="009C7665">
        <w:rPr>
          <w:rFonts w:ascii="Times New Roman" w:hAnsi="Times New Roman" w:cs="Times New Roman"/>
          <w:b/>
          <w:sz w:val="56"/>
          <w:szCs w:val="56"/>
        </w:rPr>
        <w:t>Částečná úhrada výdajů na zajištění akceschopnosti jednotek sboru dobrovolných hasičů</w:t>
      </w:r>
      <w:r>
        <w:rPr>
          <w:rFonts w:ascii="Times New Roman" w:hAnsi="Times New Roman" w:cs="Times New Roman"/>
          <w:b/>
          <w:sz w:val="56"/>
          <w:szCs w:val="56"/>
        </w:rPr>
        <w:t xml:space="preserve"> v roce 2012“</w:t>
      </w:r>
    </w:p>
    <w:p w:rsidR="009C7665" w:rsidRPr="009C7665" w:rsidRDefault="009C7665" w:rsidP="009C7665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224DF" w:rsidRPr="009C7665" w:rsidRDefault="009C7665" w:rsidP="009C7665">
      <w:pPr>
        <w:jc w:val="center"/>
        <w:rPr>
          <w:sz w:val="52"/>
          <w:szCs w:val="52"/>
        </w:rPr>
      </w:pPr>
      <w:r w:rsidRPr="009C7665">
        <w:rPr>
          <w:rFonts w:ascii="Times New Roman" w:hAnsi="Times New Roman" w:cs="Times New Roman"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 wp14:anchorId="37A044BF" wp14:editId="1A7A14BA">
            <wp:simplePos x="0" y="0"/>
            <wp:positionH relativeFrom="column">
              <wp:posOffset>2565400</wp:posOffset>
            </wp:positionH>
            <wp:positionV relativeFrom="paragraph">
              <wp:posOffset>2083435</wp:posOffset>
            </wp:positionV>
            <wp:extent cx="3411855" cy="1596390"/>
            <wp:effectExtent l="171450" t="171450" r="379095" b="365760"/>
            <wp:wrapTopAndBottom/>
            <wp:docPr id="4" name="Obrázek 4" descr="C:\Documents and Settings\Admin\Dokumenty\Obrázky\LOGO_O~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C:\Documents and Settings\Admin\Dokumenty\Obrázky\LOGO_O~1.GIF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1596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665">
        <w:rPr>
          <w:rFonts w:ascii="Times New Roman" w:hAnsi="Times New Roman" w:cs="Times New Roman"/>
          <w:sz w:val="52"/>
          <w:szCs w:val="52"/>
        </w:rPr>
        <w:t xml:space="preserve">Nákup plovoucího čerpadla pro místní jednotku SDH  v celkové hodnotě 35 940,-- Kč  byl </w:t>
      </w:r>
      <w:proofErr w:type="gramStart"/>
      <w:r w:rsidRPr="009C7665">
        <w:rPr>
          <w:rFonts w:ascii="Times New Roman" w:hAnsi="Times New Roman" w:cs="Times New Roman"/>
          <w:sz w:val="52"/>
          <w:szCs w:val="52"/>
        </w:rPr>
        <w:t>spolufinancován  Olomouckým</w:t>
      </w:r>
      <w:proofErr w:type="gramEnd"/>
      <w:r w:rsidRPr="009C7665">
        <w:rPr>
          <w:rFonts w:ascii="Times New Roman" w:hAnsi="Times New Roman" w:cs="Times New Roman"/>
          <w:sz w:val="52"/>
          <w:szCs w:val="52"/>
        </w:rPr>
        <w:t xml:space="preserve">  krajem. V</w:t>
      </w:r>
      <w:r>
        <w:rPr>
          <w:rFonts w:ascii="Times New Roman" w:hAnsi="Times New Roman" w:cs="Times New Roman"/>
          <w:sz w:val="52"/>
          <w:szCs w:val="52"/>
        </w:rPr>
        <w:t>ý</w:t>
      </w:r>
      <w:r w:rsidRPr="009C7665">
        <w:rPr>
          <w:rFonts w:ascii="Times New Roman" w:hAnsi="Times New Roman" w:cs="Times New Roman"/>
          <w:sz w:val="52"/>
          <w:szCs w:val="52"/>
        </w:rPr>
        <w:t>še poskytnutého příspěvku  17 000,-- Kč</w:t>
      </w:r>
      <w:r>
        <w:rPr>
          <w:rFonts w:ascii="Times New Roman" w:hAnsi="Times New Roman" w:cs="Times New Roman"/>
          <w:sz w:val="52"/>
          <w:szCs w:val="52"/>
        </w:rPr>
        <w:t>.</w:t>
      </w:r>
      <w:bookmarkStart w:id="0" w:name="_GoBack"/>
      <w:bookmarkEnd w:id="0"/>
    </w:p>
    <w:sectPr w:rsidR="000224DF" w:rsidRPr="009C7665" w:rsidSect="009C76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8C"/>
    <w:rsid w:val="000224DF"/>
    <w:rsid w:val="00101A8C"/>
    <w:rsid w:val="009C7665"/>
    <w:rsid w:val="00D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</cp:revision>
  <cp:lastPrinted>2012-12-19T11:10:00Z</cp:lastPrinted>
  <dcterms:created xsi:type="dcterms:W3CDTF">2012-12-19T11:01:00Z</dcterms:created>
  <dcterms:modified xsi:type="dcterms:W3CDTF">2012-12-19T11:12:00Z</dcterms:modified>
</cp:coreProperties>
</file>